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E98A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u w:val="none"/>
        </w:rPr>
      </w:pPr>
      <w:bookmarkStart w:id="1" w:name="_GoBack"/>
      <w:r>
        <w:rPr>
          <w:rFonts w:hint="eastAsia" w:ascii="方正小标宋简体" w:hAnsi="方正小标宋简体" w:eastAsia="方正小标宋简体" w:cs="方正小标宋简体"/>
          <w:b w:val="0"/>
          <w:bCs w:val="0"/>
          <w:color w:val="auto"/>
          <w:sz w:val="44"/>
          <w:szCs w:val="44"/>
          <w:highlight w:val="none"/>
          <w:u w:val="none"/>
        </w:rPr>
        <w:t>《武汉市推进城市运行“一网统管”办法》</w:t>
      </w:r>
    </w:p>
    <w:bookmarkEnd w:id="1"/>
    <w:p w14:paraId="74C654D0">
      <w:pPr>
        <w:pStyle w:val="2"/>
        <w:keepNext w:val="0"/>
        <w:keepLines w:val="0"/>
        <w:pageBreakBefore w:val="0"/>
        <w:widowControl w:val="0"/>
        <w:kinsoku/>
        <w:wordWrap/>
        <w:overflowPunct/>
        <w:topLinePunct w:val="0"/>
        <w:autoSpaceDE/>
        <w:autoSpaceDN/>
        <w:bidi w:val="0"/>
        <w:spacing w:line="56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b w:val="0"/>
          <w:bCs w:val="0"/>
          <w:color w:val="auto"/>
          <w:sz w:val="32"/>
          <w:szCs w:val="32"/>
          <w:highlight w:val="none"/>
          <w:u w:val="none"/>
        </w:rPr>
        <w:t>（</w:t>
      </w:r>
      <w:r>
        <w:rPr>
          <w:rFonts w:hint="eastAsia" w:ascii="楷体_GB2312" w:hAnsi="楷体_GB2312" w:eastAsia="楷体_GB2312" w:cs="楷体_GB2312"/>
          <w:b w:val="0"/>
          <w:bCs w:val="0"/>
          <w:color w:val="auto"/>
          <w:sz w:val="32"/>
          <w:szCs w:val="32"/>
          <w:highlight w:val="none"/>
          <w:u w:val="none"/>
          <w:lang w:val="en-US" w:eastAsia="zh-CN"/>
        </w:rPr>
        <w:t>征求意见</w:t>
      </w:r>
      <w:r>
        <w:rPr>
          <w:rFonts w:hint="eastAsia" w:ascii="楷体_GB2312" w:hAnsi="楷体_GB2312" w:eastAsia="楷体_GB2312" w:cs="楷体_GB2312"/>
          <w:b w:val="0"/>
          <w:bCs w:val="0"/>
          <w:color w:val="auto"/>
          <w:sz w:val="32"/>
          <w:szCs w:val="32"/>
          <w:highlight w:val="none"/>
          <w:u w:val="none"/>
        </w:rPr>
        <w:t>稿）</w:t>
      </w:r>
    </w:p>
    <w:p w14:paraId="4E7CC4A6">
      <w:pPr>
        <w:pStyle w:val="2"/>
        <w:keepNext w:val="0"/>
        <w:keepLines w:val="0"/>
        <w:pageBreakBefore w:val="0"/>
        <w:widowControl w:val="0"/>
        <w:kinsoku/>
        <w:wordWrap/>
        <w:overflowPunct/>
        <w:topLinePunct w:val="0"/>
        <w:autoSpaceDE/>
        <w:autoSpaceDN/>
        <w:bidi w:val="0"/>
        <w:spacing w:line="560" w:lineRule="exact"/>
        <w:textAlignment w:val="auto"/>
        <w:rPr>
          <w:rFonts w:hint="eastAsia"/>
          <w:color w:val="auto"/>
        </w:rPr>
      </w:pPr>
    </w:p>
    <w:p w14:paraId="7A79DCA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第一条【制定目的】</w:t>
      </w:r>
      <w:r>
        <w:rPr>
          <w:rFonts w:hint="eastAsia" w:ascii="仿宋_GB2312" w:hAnsi="仿宋_GB2312" w:eastAsia="仿宋_GB2312" w:cs="仿宋_GB2312"/>
          <w:color w:val="auto"/>
          <w:sz w:val="32"/>
          <w:szCs w:val="32"/>
          <w:highlight w:val="none"/>
          <w:u w:val="none"/>
        </w:rPr>
        <w:t>为</w:t>
      </w:r>
      <w:r>
        <w:rPr>
          <w:rFonts w:hint="eastAsia" w:ascii="仿宋_GB2312" w:hAnsi="仿宋_GB2312" w:eastAsia="仿宋_GB2312" w:cs="仿宋_GB2312"/>
          <w:color w:val="auto"/>
          <w:sz w:val="32"/>
          <w:szCs w:val="32"/>
          <w:highlight w:val="none"/>
          <w:u w:val="none"/>
          <w:lang w:val="en-US" w:eastAsia="zh-CN"/>
        </w:rPr>
        <w:t>促进和保障</w:t>
      </w:r>
      <w:r>
        <w:rPr>
          <w:rFonts w:hint="eastAsia" w:ascii="仿宋_GB2312" w:hAnsi="仿宋_GB2312" w:eastAsia="仿宋_GB2312" w:cs="仿宋_GB2312"/>
          <w:color w:val="auto"/>
          <w:sz w:val="32"/>
          <w:szCs w:val="32"/>
          <w:highlight w:val="none"/>
          <w:u w:val="none"/>
        </w:rPr>
        <w:t>城市运行“一网统管”（以下简称“一网统管”）</w:t>
      </w:r>
      <w:r>
        <w:rPr>
          <w:rFonts w:hint="eastAsia" w:ascii="仿宋_GB2312" w:hAnsi="仿宋_GB2312" w:eastAsia="仿宋_GB2312" w:cs="仿宋_GB2312"/>
          <w:color w:val="auto"/>
          <w:sz w:val="32"/>
          <w:szCs w:val="32"/>
          <w:highlight w:val="none"/>
          <w:u w:val="none"/>
          <w:lang w:val="en-US" w:eastAsia="zh-CN"/>
        </w:rPr>
        <w:t>工作</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形成与超大城市现代化治理相适应的数智治理体系，提升城市治理科学化、精细化、智能化水平，</w:t>
      </w:r>
      <w:r>
        <w:rPr>
          <w:rFonts w:hint="eastAsia" w:ascii="仿宋_GB2312" w:hAnsi="仿宋_GB2312" w:eastAsia="仿宋_GB2312" w:cs="仿宋_GB2312"/>
          <w:color w:val="auto"/>
          <w:sz w:val="32"/>
          <w:szCs w:val="32"/>
          <w:highlight w:val="none"/>
          <w:u w:val="none"/>
        </w:rPr>
        <w:t>根据</w:t>
      </w:r>
      <w:r>
        <w:rPr>
          <w:rFonts w:hint="eastAsia" w:ascii="仿宋_GB2312" w:hAnsi="仿宋_GB2312" w:eastAsia="仿宋_GB2312" w:cs="仿宋_GB2312"/>
          <w:color w:val="auto"/>
          <w:sz w:val="32"/>
          <w:szCs w:val="32"/>
          <w:highlight w:val="none"/>
          <w:u w:val="none"/>
          <w:lang w:val="en-US" w:eastAsia="zh-CN"/>
        </w:rPr>
        <w:t>有关法律、</w:t>
      </w:r>
      <w:r>
        <w:rPr>
          <w:rFonts w:hint="eastAsia" w:ascii="仿宋_GB2312" w:hAnsi="仿宋_GB2312" w:eastAsia="仿宋_GB2312" w:cs="仿宋_GB2312"/>
          <w:color w:val="auto"/>
          <w:sz w:val="32"/>
          <w:szCs w:val="32"/>
          <w:highlight w:val="none"/>
          <w:u w:val="none"/>
        </w:rPr>
        <w:t>法规，结合本市实际，制定本办法。</w:t>
      </w:r>
    </w:p>
    <w:p w14:paraId="08B3494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rPr>
        <w:t>第二条【</w:t>
      </w:r>
      <w:r>
        <w:rPr>
          <w:rFonts w:hint="eastAsia" w:ascii="仿宋_GB2312" w:hAnsi="仿宋_GB2312" w:eastAsia="仿宋_GB2312" w:cs="仿宋_GB2312"/>
          <w:b/>
          <w:bCs/>
          <w:color w:val="auto"/>
          <w:sz w:val="32"/>
          <w:szCs w:val="32"/>
          <w:highlight w:val="none"/>
          <w:u w:val="none"/>
          <w:lang w:val="en-US" w:eastAsia="zh-CN"/>
        </w:rPr>
        <w:t>适用范围及定义</w:t>
      </w:r>
      <w:r>
        <w:rPr>
          <w:rFonts w:hint="eastAsia" w:ascii="仿宋_GB2312" w:hAnsi="仿宋_GB2312" w:eastAsia="仿宋_GB2312" w:cs="仿宋_GB2312"/>
          <w:b/>
          <w:bCs/>
          <w:color w:val="auto"/>
          <w:sz w:val="32"/>
          <w:szCs w:val="32"/>
          <w:highlight w:val="none"/>
          <w:u w:val="none"/>
        </w:rPr>
        <w:t>】</w:t>
      </w:r>
      <w:r>
        <w:rPr>
          <w:rFonts w:hint="eastAsia" w:ascii="仿宋_GB2312" w:hAnsi="仿宋_GB2312" w:eastAsia="仿宋_GB2312" w:cs="仿宋_GB2312"/>
          <w:color w:val="auto"/>
          <w:sz w:val="32"/>
          <w:szCs w:val="32"/>
          <w:highlight w:val="none"/>
          <w:u w:val="none"/>
        </w:rPr>
        <w:t>本市行政区域内“一网统管”</w:t>
      </w:r>
      <w:r>
        <w:rPr>
          <w:rFonts w:hint="eastAsia" w:ascii="仿宋_GB2312" w:hAnsi="仿宋_GB2312" w:eastAsia="仿宋_GB2312" w:cs="仿宋_GB2312"/>
          <w:color w:val="auto"/>
          <w:sz w:val="32"/>
          <w:szCs w:val="32"/>
          <w:highlight w:val="none"/>
          <w:u w:val="none"/>
          <w:lang w:eastAsia="zh-Hans"/>
        </w:rPr>
        <w:t>的</w:t>
      </w:r>
      <w:r>
        <w:rPr>
          <w:rFonts w:hint="eastAsia" w:ascii="仿宋_GB2312" w:hAnsi="仿宋_GB2312" w:eastAsia="仿宋_GB2312" w:cs="仿宋_GB2312"/>
          <w:color w:val="auto"/>
          <w:sz w:val="32"/>
          <w:szCs w:val="32"/>
          <w:highlight w:val="none"/>
          <w:u w:val="none"/>
          <w:lang w:val="en-US" w:eastAsia="zh-CN"/>
        </w:rPr>
        <w:t>运行、管理、</w:t>
      </w:r>
      <w:r>
        <w:rPr>
          <w:rFonts w:hint="eastAsia" w:ascii="仿宋_GB2312" w:hAnsi="仿宋_GB2312" w:eastAsia="仿宋_GB2312" w:cs="仿宋_GB2312"/>
          <w:color w:val="auto"/>
          <w:sz w:val="32"/>
          <w:szCs w:val="32"/>
          <w:highlight w:val="none"/>
          <w:u w:val="none"/>
          <w:lang w:eastAsia="zh-Hans"/>
        </w:rPr>
        <w:t>建设及其保障措施</w:t>
      </w:r>
      <w:r>
        <w:rPr>
          <w:rFonts w:hint="eastAsia" w:ascii="仿宋_GB2312" w:hAnsi="仿宋_GB2312" w:eastAsia="仿宋_GB2312" w:cs="仿宋_GB2312"/>
          <w:color w:val="auto"/>
          <w:sz w:val="32"/>
          <w:szCs w:val="32"/>
          <w:highlight w:val="none"/>
          <w:u w:val="none"/>
        </w:rPr>
        <w:t>，适用本办法。</w:t>
      </w:r>
    </w:p>
    <w:p w14:paraId="6B5E543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本办法所称“一网统管”，是指</w:t>
      </w:r>
      <w:r>
        <w:rPr>
          <w:rFonts w:hint="eastAsia" w:ascii="仿宋_GB2312" w:hAnsi="仿宋_GB2312" w:eastAsia="仿宋_GB2312" w:cs="仿宋_GB2312"/>
          <w:color w:val="auto"/>
          <w:sz w:val="32"/>
          <w:szCs w:val="32"/>
          <w:highlight w:val="none"/>
          <w:u w:val="none"/>
          <w:lang w:val="en-US" w:eastAsia="zh-CN"/>
        </w:rPr>
        <w:t>以</w:t>
      </w:r>
      <w:r>
        <w:rPr>
          <w:rFonts w:hint="eastAsia" w:ascii="仿宋_GB2312" w:hAnsi="仿宋_GB2312" w:eastAsia="仿宋_GB2312" w:cs="仿宋_GB2312"/>
          <w:color w:val="auto"/>
          <w:sz w:val="32"/>
          <w:szCs w:val="32"/>
          <w:highlight w:val="none"/>
          <w:u w:val="none"/>
        </w:rPr>
        <w:t>城市数字公共基础设施</w:t>
      </w:r>
      <w:r>
        <w:rPr>
          <w:rFonts w:hint="eastAsia" w:ascii="仿宋_GB2312" w:hAnsi="仿宋_GB2312" w:eastAsia="仿宋_GB2312" w:cs="仿宋_GB2312"/>
          <w:color w:val="auto"/>
          <w:sz w:val="32"/>
          <w:szCs w:val="32"/>
          <w:highlight w:val="none"/>
          <w:u w:val="none"/>
          <w:lang w:val="en-US" w:eastAsia="zh-CN"/>
        </w:rPr>
        <w:t>为基础</w:t>
      </w:r>
      <w:r>
        <w:rPr>
          <w:rFonts w:hint="eastAsia" w:ascii="仿宋_GB2312" w:hAnsi="仿宋_GB2312" w:eastAsia="仿宋_GB2312" w:cs="仿宋_GB2312"/>
          <w:color w:val="auto"/>
          <w:sz w:val="32"/>
          <w:szCs w:val="32"/>
          <w:highlight w:val="none"/>
          <w:u w:val="none"/>
        </w:rPr>
        <w:t>，以“</w:t>
      </w:r>
      <w:r>
        <w:rPr>
          <w:rFonts w:hint="eastAsia" w:ascii="仿宋_GB2312" w:hAnsi="仿宋_GB2312" w:eastAsia="仿宋_GB2312" w:cs="仿宋_GB2312"/>
          <w:color w:val="auto"/>
          <w:sz w:val="32"/>
          <w:lang w:val="en-US" w:eastAsia="zh-CN"/>
        </w:rPr>
        <w:t>构建城市智慧高效治</w:t>
      </w:r>
      <w:r>
        <w:rPr>
          <w:rFonts w:hint="eastAsia" w:ascii="仿宋_GB2312" w:hAnsi="仿宋_GB2312" w:eastAsia="仿宋_GB2312" w:cs="仿宋_GB2312"/>
          <w:color w:val="auto"/>
          <w:sz w:val="32"/>
          <w:szCs w:val="32"/>
          <w:highlight w:val="none"/>
          <w:u w:val="none"/>
          <w:lang w:val="en-US" w:eastAsia="zh-CN"/>
        </w:rPr>
        <w:t>理体系</w:t>
      </w:r>
      <w:r>
        <w:rPr>
          <w:rFonts w:hint="eastAsia" w:ascii="仿宋_GB2312" w:hAnsi="仿宋_GB2312" w:eastAsia="仿宋_GB2312" w:cs="仿宋_GB2312"/>
          <w:color w:val="auto"/>
          <w:sz w:val="32"/>
          <w:szCs w:val="32"/>
          <w:highlight w:val="none"/>
          <w:u w:val="none"/>
        </w:rPr>
        <w:t>”为目标，</w:t>
      </w:r>
      <w:r>
        <w:rPr>
          <w:rFonts w:hint="eastAsia" w:ascii="仿宋_GB2312" w:hAnsi="仿宋_GB2312" w:eastAsia="仿宋_GB2312" w:cs="仿宋_GB2312"/>
          <w:color w:val="auto"/>
          <w:sz w:val="32"/>
          <w:szCs w:val="32"/>
          <w:highlight w:val="none"/>
          <w:u w:val="none"/>
          <w:lang w:eastAsia="zh-CN"/>
        </w:rPr>
        <w:t>依托一体化数字资源管理体系，</w:t>
      </w:r>
      <w:r>
        <w:rPr>
          <w:rFonts w:hint="eastAsia" w:ascii="仿宋_GB2312" w:hAnsi="仿宋_GB2312" w:eastAsia="仿宋_GB2312" w:cs="仿宋_GB2312"/>
          <w:color w:val="auto"/>
          <w:sz w:val="32"/>
          <w:szCs w:val="32"/>
          <w:highlight w:val="none"/>
          <w:u w:val="none"/>
          <w:lang w:val="en-US" w:eastAsia="zh-CN"/>
        </w:rPr>
        <w:t>通过组织创新、机制创新和技术创新，完善城市运行管理体系机制，推动实现城市体征全面感知、决策分析统揽全局、综合调度一体联动、事件处置高效有序。</w:t>
      </w:r>
    </w:p>
    <w:p w14:paraId="6195F40B">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rPr>
        <w:t>第</w:t>
      </w:r>
      <w:r>
        <w:rPr>
          <w:rFonts w:hint="eastAsia" w:ascii="仿宋_GB2312" w:hAnsi="仿宋_GB2312" w:eastAsia="仿宋_GB2312" w:cs="仿宋_GB2312"/>
          <w:b/>
          <w:bCs/>
          <w:color w:val="auto"/>
          <w:sz w:val="32"/>
          <w:szCs w:val="32"/>
          <w:highlight w:val="none"/>
          <w:u w:val="none"/>
          <w:lang w:val="en-US" w:eastAsia="zh-CN"/>
        </w:rPr>
        <w:t>三</w:t>
      </w:r>
      <w:r>
        <w:rPr>
          <w:rFonts w:hint="eastAsia" w:ascii="仿宋_GB2312" w:hAnsi="仿宋_GB2312" w:eastAsia="仿宋_GB2312" w:cs="仿宋_GB2312"/>
          <w:b/>
          <w:bCs/>
          <w:color w:val="auto"/>
          <w:sz w:val="32"/>
          <w:szCs w:val="32"/>
          <w:highlight w:val="none"/>
          <w:u w:val="none"/>
        </w:rPr>
        <w:t>条【基本原则】</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一网统管”工作坚持党的领导，遵循需求导向、应用牵引、数智赋能、整体协同、集约共享、安全可控原则，以协同高效的城市治理体系建设引领城市全域数智化转型。</w:t>
      </w:r>
    </w:p>
    <w:p w14:paraId="4D16E46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第</w:t>
      </w:r>
      <w:r>
        <w:rPr>
          <w:rFonts w:hint="eastAsia" w:ascii="仿宋_GB2312" w:hAnsi="仿宋_GB2312" w:eastAsia="仿宋_GB2312" w:cs="仿宋_GB2312"/>
          <w:b/>
          <w:bCs/>
          <w:color w:val="auto"/>
          <w:sz w:val="32"/>
          <w:szCs w:val="32"/>
          <w:highlight w:val="none"/>
          <w:u w:val="none"/>
          <w:lang w:val="en-US" w:eastAsia="zh-CN"/>
        </w:rPr>
        <w:t>四</w:t>
      </w:r>
      <w:r>
        <w:rPr>
          <w:rFonts w:hint="eastAsia" w:ascii="仿宋_GB2312" w:hAnsi="仿宋_GB2312" w:eastAsia="仿宋_GB2312" w:cs="仿宋_GB2312"/>
          <w:b/>
          <w:bCs/>
          <w:color w:val="auto"/>
          <w:sz w:val="32"/>
          <w:szCs w:val="32"/>
          <w:highlight w:val="none"/>
          <w:u w:val="none"/>
        </w:rPr>
        <w:t>条【</w:t>
      </w:r>
      <w:r>
        <w:rPr>
          <w:rFonts w:hint="eastAsia" w:ascii="仿宋_GB2312" w:hAnsi="仿宋_GB2312" w:eastAsia="仿宋_GB2312" w:cs="仿宋_GB2312"/>
          <w:b/>
          <w:bCs/>
          <w:color w:val="auto"/>
          <w:sz w:val="32"/>
          <w:szCs w:val="32"/>
          <w:highlight w:val="none"/>
          <w:u w:val="none"/>
          <w:lang w:val="en-US" w:eastAsia="zh-CN"/>
        </w:rPr>
        <w:t>单位</w:t>
      </w:r>
      <w:r>
        <w:rPr>
          <w:rFonts w:hint="eastAsia" w:ascii="仿宋_GB2312" w:hAnsi="仿宋_GB2312" w:eastAsia="仿宋_GB2312" w:cs="仿宋_GB2312"/>
          <w:b/>
          <w:bCs/>
          <w:color w:val="auto"/>
          <w:sz w:val="32"/>
          <w:szCs w:val="32"/>
          <w:highlight w:val="none"/>
          <w:u w:val="none"/>
        </w:rPr>
        <w:t>职责】</w:t>
      </w:r>
      <w:r>
        <w:rPr>
          <w:rFonts w:hint="eastAsia" w:ascii="仿宋_GB2312" w:hAnsi="仿宋_GB2312" w:eastAsia="仿宋_GB2312" w:cs="仿宋_GB2312"/>
          <w:color w:val="auto"/>
          <w:sz w:val="32"/>
          <w:szCs w:val="32"/>
          <w:highlight w:val="none"/>
          <w:u w:val="none"/>
          <w:lang w:val="en-US"/>
        </w:rPr>
        <w:t>市人民政府建立全市统筹推进“一网统管”</w:t>
      </w:r>
      <w:r>
        <w:rPr>
          <w:rFonts w:hint="eastAsia" w:ascii="仿宋_GB2312" w:hAnsi="仿宋_GB2312" w:eastAsia="仿宋_GB2312" w:cs="仿宋_GB2312"/>
          <w:color w:val="auto"/>
          <w:sz w:val="32"/>
          <w:szCs w:val="32"/>
          <w:highlight w:val="none"/>
          <w:u w:val="none"/>
          <w:lang w:val="en-US" w:eastAsia="zh-CN"/>
        </w:rPr>
        <w:t>建设专项工作机制，加强统筹协调，研究</w:t>
      </w:r>
      <w:r>
        <w:rPr>
          <w:rFonts w:hint="eastAsia" w:ascii="仿宋_GB2312" w:hAnsi="仿宋_GB2312" w:eastAsia="仿宋_GB2312" w:cs="仿宋_GB2312"/>
          <w:color w:val="auto"/>
          <w:sz w:val="32"/>
          <w:szCs w:val="32"/>
          <w:highlight w:val="none"/>
          <w:u w:val="none"/>
          <w:lang w:val="en-US"/>
        </w:rPr>
        <w:t>解决“一网统管”</w:t>
      </w:r>
      <w:r>
        <w:rPr>
          <w:rFonts w:hint="eastAsia" w:ascii="仿宋_GB2312" w:hAnsi="仿宋_GB2312" w:eastAsia="仿宋_GB2312" w:cs="仿宋_GB2312"/>
          <w:color w:val="auto"/>
          <w:sz w:val="32"/>
          <w:szCs w:val="32"/>
          <w:highlight w:val="none"/>
          <w:u w:val="none"/>
          <w:lang w:val="en-US" w:eastAsia="zh-CN"/>
        </w:rPr>
        <w:t>工作</w:t>
      </w:r>
      <w:r>
        <w:rPr>
          <w:rFonts w:hint="eastAsia" w:ascii="仿宋_GB2312" w:hAnsi="仿宋_GB2312" w:eastAsia="仿宋_GB2312" w:cs="仿宋_GB2312"/>
          <w:color w:val="auto"/>
          <w:sz w:val="32"/>
          <w:szCs w:val="32"/>
          <w:highlight w:val="none"/>
          <w:u w:val="none"/>
          <w:lang w:val="en-US"/>
        </w:rPr>
        <w:t>中的重大问题</w:t>
      </w:r>
      <w:r>
        <w:rPr>
          <w:rFonts w:hint="eastAsia" w:ascii="仿宋_GB2312" w:hAnsi="仿宋_GB2312" w:eastAsia="仿宋_GB2312" w:cs="仿宋_GB2312"/>
          <w:color w:val="auto"/>
          <w:sz w:val="32"/>
          <w:szCs w:val="32"/>
          <w:highlight w:val="none"/>
          <w:u w:val="none"/>
        </w:rPr>
        <w:t>。</w:t>
      </w:r>
    </w:p>
    <w:p w14:paraId="0F5F82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数据管理部门负责制定“一网统管”工作的政策措施，协调推动城市运行相关数据资源归集治理，统筹推进重要应用场景建设。</w:t>
      </w:r>
    </w:p>
    <w:p w14:paraId="18F6633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社会工作、</w:t>
      </w:r>
      <w:bookmarkStart w:id="0" w:name="OLE_LINK1"/>
      <w:r>
        <w:rPr>
          <w:rFonts w:hint="eastAsia" w:ascii="仿宋_GB2312" w:hAnsi="仿宋_GB2312" w:eastAsia="仿宋_GB2312" w:cs="仿宋_GB2312"/>
          <w:color w:val="auto"/>
          <w:sz w:val="32"/>
          <w:szCs w:val="32"/>
          <w:highlight w:val="none"/>
          <w:u w:val="none"/>
          <w:lang w:val="en-US" w:eastAsia="zh-CN"/>
        </w:rPr>
        <w:t>网信、发展改革、公安、</w:t>
      </w:r>
      <w:bookmarkEnd w:id="0"/>
      <w:r>
        <w:rPr>
          <w:rFonts w:hint="eastAsia" w:ascii="仿宋_GB2312" w:hAnsi="仿宋_GB2312" w:eastAsia="仿宋_GB2312" w:cs="仿宋_GB2312"/>
          <w:color w:val="auto"/>
          <w:sz w:val="32"/>
          <w:szCs w:val="32"/>
          <w:highlight w:val="none"/>
          <w:u w:val="none"/>
          <w:lang w:val="en-US" w:eastAsia="zh-CN"/>
        </w:rPr>
        <w:t>司法行政、生态环境、城管执法、交通运输、水务、卫生健康、应急管理、市场监管、自然资源和城乡建设、住房和城市更新、园林和林业、消防救援等部门以及供水、供电、供气、公共交通等公共服务运营单位</w:t>
      </w:r>
      <w:r>
        <w:rPr>
          <w:rFonts w:hint="eastAsia" w:ascii="仿宋_GB2312" w:hAnsi="仿宋_GB2312" w:eastAsia="仿宋_GB2312" w:cs="仿宋_GB2312"/>
          <w:color w:val="auto"/>
          <w:sz w:val="32"/>
          <w:szCs w:val="32"/>
          <w:highlight w:val="none"/>
          <w:u w:val="none"/>
        </w:rPr>
        <w:t>加强对专业事件的调度处置，强化系统集成和数据共享，优化管理流程，根据职能职责做好“一网统管”相关工作。</w:t>
      </w:r>
    </w:p>
    <w:p w14:paraId="71433EF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trike w:val="0"/>
          <w:dstrike w:val="0"/>
          <w:color w:val="auto"/>
          <w:sz w:val="32"/>
          <w:szCs w:val="32"/>
          <w:highlight w:val="none"/>
          <w:u w:val="none"/>
        </w:rPr>
      </w:pPr>
      <w:r>
        <w:rPr>
          <w:rFonts w:hint="eastAsia" w:ascii="仿宋_GB2312" w:hAnsi="仿宋_GB2312" w:eastAsia="仿宋_GB2312" w:cs="仿宋_GB2312"/>
          <w:b/>
          <w:bCs/>
          <w:color w:val="auto"/>
          <w:kern w:val="2"/>
          <w:sz w:val="32"/>
          <w:szCs w:val="32"/>
          <w:highlight w:val="none"/>
          <w:u w:val="none"/>
          <w:lang w:val="en-US" w:eastAsia="zh-CN" w:bidi="ar-SA"/>
        </w:rPr>
        <w:t>第五条【管理架构】</w:t>
      </w:r>
      <w:r>
        <w:rPr>
          <w:rFonts w:hint="eastAsia" w:ascii="仿宋_GB2312" w:hAnsi="仿宋_GB2312" w:eastAsia="仿宋_GB2312" w:cs="仿宋_GB2312"/>
          <w:b w:val="0"/>
          <w:bCs w:val="0"/>
          <w:color w:val="auto"/>
          <w:kern w:val="2"/>
          <w:sz w:val="32"/>
          <w:szCs w:val="32"/>
          <w:highlight w:val="none"/>
          <w:u w:val="none"/>
          <w:lang w:val="en-US" w:eastAsia="zh-CN" w:bidi="ar-SA"/>
        </w:rPr>
        <w:t>城市运行管理机构是指市区一体化建设的全域高效协同</w:t>
      </w:r>
      <w:r>
        <w:rPr>
          <w:rFonts w:hint="eastAsia" w:ascii="仿宋_GB2312" w:hAnsi="仿宋_GB2312" w:eastAsia="仿宋_GB2312" w:cs="仿宋_GB2312"/>
          <w:color w:val="auto"/>
          <w:sz w:val="32"/>
          <w:szCs w:val="32"/>
          <w:highlight w:val="none"/>
          <w:u w:val="none"/>
          <w:lang w:eastAsia="zh-CN"/>
        </w:rPr>
        <w:t>数智</w:t>
      </w:r>
      <w:r>
        <w:rPr>
          <w:rFonts w:hint="eastAsia" w:ascii="仿宋_GB2312" w:hAnsi="仿宋_GB2312" w:eastAsia="仿宋_GB2312" w:cs="仿宋_GB2312"/>
          <w:color w:val="auto"/>
          <w:sz w:val="32"/>
          <w:szCs w:val="32"/>
          <w:highlight w:val="none"/>
          <w:u w:val="none"/>
        </w:rPr>
        <w:t>化</w:t>
      </w:r>
      <w:r>
        <w:rPr>
          <w:rFonts w:hint="eastAsia" w:ascii="仿宋_GB2312" w:hAnsi="仿宋_GB2312" w:eastAsia="仿宋_GB2312" w:cs="仿宋_GB2312"/>
          <w:b w:val="0"/>
          <w:bCs w:val="0"/>
          <w:color w:val="auto"/>
          <w:kern w:val="2"/>
          <w:sz w:val="32"/>
          <w:szCs w:val="32"/>
          <w:highlight w:val="none"/>
          <w:u w:val="none"/>
          <w:lang w:val="en-US" w:eastAsia="zh-CN" w:bidi="ar-SA"/>
        </w:rPr>
        <w:t>履职载体。</w:t>
      </w:r>
      <w:r>
        <w:rPr>
          <w:rFonts w:hint="eastAsia" w:ascii="仿宋_GB2312" w:hAnsi="仿宋_GB2312" w:eastAsia="仿宋_GB2312" w:cs="仿宋_GB2312"/>
          <w:strike w:val="0"/>
          <w:dstrike w:val="0"/>
          <w:color w:val="auto"/>
          <w:sz w:val="32"/>
          <w:szCs w:val="32"/>
          <w:highlight w:val="none"/>
          <w:u w:val="none"/>
        </w:rPr>
        <w:t>本市建立市、区</w:t>
      </w:r>
      <w:r>
        <w:rPr>
          <w:rFonts w:hint="eastAsia" w:ascii="仿宋_GB2312" w:hAnsi="仿宋_GB2312" w:eastAsia="仿宋_GB2312" w:cs="仿宋_GB2312"/>
          <w:strike w:val="0"/>
          <w:dstrike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含武汉东湖新技术开发区、武汉长江新区、武汉经济技术开发区、武汉市东湖生态旅游风景区管委会</w:t>
      </w:r>
      <w:r>
        <w:rPr>
          <w:rFonts w:hint="eastAsia" w:ascii="仿宋_GB2312" w:hAnsi="仿宋_GB2312" w:eastAsia="仿宋_GB2312" w:cs="仿宋_GB2312"/>
          <w:strike w:val="0"/>
          <w:dstrike w:val="0"/>
          <w:color w:val="auto"/>
          <w:sz w:val="32"/>
          <w:szCs w:val="32"/>
          <w:highlight w:val="none"/>
          <w:u w:val="none"/>
          <w:lang w:eastAsia="zh-CN"/>
        </w:rPr>
        <w:t>）</w:t>
      </w:r>
      <w:r>
        <w:rPr>
          <w:rFonts w:hint="eastAsia" w:ascii="仿宋_GB2312" w:hAnsi="仿宋_GB2312" w:eastAsia="仿宋_GB2312" w:cs="仿宋_GB2312"/>
          <w:strike w:val="0"/>
          <w:dstrike w:val="0"/>
          <w:color w:val="auto"/>
          <w:sz w:val="32"/>
          <w:szCs w:val="32"/>
          <w:highlight w:val="none"/>
          <w:u w:val="none"/>
        </w:rPr>
        <w:t>、街道（乡镇）三级</w:t>
      </w:r>
      <w:r>
        <w:rPr>
          <w:rFonts w:hint="eastAsia" w:ascii="仿宋_GB2312" w:hAnsi="仿宋_GB2312" w:eastAsia="仿宋_GB2312" w:cs="仿宋_GB2312"/>
          <w:strike w:val="0"/>
          <w:dstrike w:val="0"/>
          <w:color w:val="auto"/>
          <w:sz w:val="32"/>
          <w:szCs w:val="32"/>
          <w:highlight w:val="none"/>
          <w:u w:val="none"/>
          <w:lang w:val="en-US" w:eastAsia="zh-CN"/>
        </w:rPr>
        <w:t>城市运行</w:t>
      </w:r>
      <w:r>
        <w:rPr>
          <w:rFonts w:hint="eastAsia" w:ascii="仿宋_GB2312" w:hAnsi="仿宋_GB2312" w:eastAsia="仿宋_GB2312" w:cs="仿宋_GB2312"/>
          <w:strike w:val="0"/>
          <w:dstrike w:val="0"/>
          <w:color w:val="auto"/>
          <w:sz w:val="32"/>
          <w:szCs w:val="32"/>
          <w:highlight w:val="none"/>
          <w:u w:val="none"/>
        </w:rPr>
        <w:t>管理架构</w:t>
      </w:r>
      <w:r>
        <w:rPr>
          <w:rFonts w:hint="eastAsia" w:ascii="仿宋_GB2312" w:hAnsi="仿宋_GB2312" w:eastAsia="仿宋_GB2312" w:cs="仿宋_GB2312"/>
          <w:strike w:val="0"/>
          <w:dstrike w:val="0"/>
          <w:color w:val="auto"/>
          <w:sz w:val="32"/>
          <w:szCs w:val="32"/>
          <w:highlight w:val="none"/>
          <w:u w:val="none"/>
          <w:lang w:val="en-US"/>
        </w:rPr>
        <w:t>以及</w:t>
      </w:r>
      <w:r>
        <w:rPr>
          <w:rFonts w:hint="eastAsia" w:ascii="仿宋_GB2312" w:hAnsi="仿宋_GB2312" w:eastAsia="仿宋_GB2312" w:cs="仿宋_GB2312"/>
          <w:strike w:val="0"/>
          <w:dstrike w:val="0"/>
          <w:color w:val="auto"/>
          <w:sz w:val="32"/>
          <w:szCs w:val="32"/>
          <w:highlight w:val="none"/>
          <w:u w:val="none"/>
        </w:rPr>
        <w:t>市、区、街道（乡镇）、社区、网格、小区、楼栋七级应用</w:t>
      </w:r>
      <w:r>
        <w:rPr>
          <w:rFonts w:hint="eastAsia" w:ascii="仿宋_GB2312" w:hAnsi="仿宋_GB2312" w:eastAsia="仿宋_GB2312" w:cs="仿宋_GB2312"/>
          <w:strike w:val="0"/>
          <w:dstrike w:val="0"/>
          <w:color w:val="auto"/>
          <w:sz w:val="32"/>
          <w:szCs w:val="32"/>
          <w:highlight w:val="none"/>
          <w:u w:val="none"/>
          <w:lang w:val="en-US" w:eastAsia="zh-CN"/>
        </w:rPr>
        <w:t>体系</w:t>
      </w:r>
      <w:r>
        <w:rPr>
          <w:rFonts w:hint="eastAsia" w:ascii="仿宋_GB2312" w:hAnsi="仿宋_GB2312" w:eastAsia="仿宋_GB2312" w:cs="仿宋_GB2312"/>
          <w:strike w:val="0"/>
          <w:dstrike w:val="0"/>
          <w:color w:val="auto"/>
          <w:sz w:val="32"/>
          <w:szCs w:val="32"/>
          <w:highlight w:val="none"/>
          <w:u w:val="none"/>
          <w:lang w:eastAsia="zh-CN"/>
        </w:rPr>
        <w:t>。</w:t>
      </w:r>
    </w:p>
    <w:p w14:paraId="2F66612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市城市运行管理机构定位为数字赋能超大城市现代化治理的智能中枢，负责拟定“一网统管”平台运行标准规范，推进全市城市运行管理体系建设，完善“一网统管”运行机制；推进多级贯通的智能化城市运行管理平台建设，加强城市运行态势监测、分析和预警，促进“一网统管”场景建设应用，保障重大突发事件联动处置。</w:t>
      </w:r>
    </w:p>
    <w:p w14:paraId="0FDBAC3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trike w:val="0"/>
          <w:dstrike w:val="0"/>
          <w:color w:val="auto"/>
          <w:sz w:val="32"/>
          <w:szCs w:val="32"/>
          <w:highlight w:val="none"/>
          <w:u w:val="none"/>
        </w:rPr>
      </w:pPr>
      <w:r>
        <w:rPr>
          <w:rFonts w:hint="eastAsia" w:ascii="仿宋_GB2312" w:hAnsi="仿宋_GB2312" w:eastAsia="仿宋_GB2312" w:cs="仿宋_GB2312"/>
          <w:strike w:val="0"/>
          <w:dstrike w:val="0"/>
          <w:color w:val="auto"/>
          <w:sz w:val="32"/>
          <w:szCs w:val="32"/>
          <w:highlight w:val="none"/>
          <w:u w:val="none"/>
        </w:rPr>
        <w:t>区城市运行管理机构定位为实战枢纽，负责上下联通和资源整合，融合值班值守、应急联动、市民热线、网格管理、政务信息化等职能，</w:t>
      </w:r>
      <w:r>
        <w:rPr>
          <w:rFonts w:hint="eastAsia" w:ascii="仿宋_GB2312" w:hAnsi="仿宋_GB2312" w:eastAsia="仿宋_GB2312" w:cs="仿宋_GB2312"/>
          <w:strike w:val="0"/>
          <w:dstrike w:val="0"/>
          <w:color w:val="auto"/>
          <w:sz w:val="32"/>
          <w:szCs w:val="32"/>
          <w:highlight w:val="none"/>
          <w:u w:val="none"/>
          <w:lang w:val="en-US" w:eastAsia="zh-CN"/>
        </w:rPr>
        <w:t>按照全市统一标准规范，构建区街一体化城市运行管理平台及事件中枢，</w:t>
      </w:r>
      <w:r>
        <w:rPr>
          <w:rFonts w:hint="eastAsia" w:ascii="仿宋_GB2312" w:hAnsi="仿宋_GB2312" w:eastAsia="仿宋_GB2312" w:cs="仿宋_GB2312"/>
          <w:strike w:val="0"/>
          <w:dstrike w:val="0"/>
          <w:color w:val="auto"/>
          <w:sz w:val="32"/>
          <w:szCs w:val="32"/>
          <w:highlight w:val="none"/>
          <w:u w:val="none"/>
        </w:rPr>
        <w:t>统一受理和反馈城市运行管理事件；负责统筹组织梳理本区域事件清单，优化处置流程，提升处置效率；统筹推进本区城市治理数智化转型工作。</w:t>
      </w:r>
    </w:p>
    <w:p w14:paraId="17CE609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trike w:val="0"/>
          <w:dstrike w:val="0"/>
          <w:color w:val="auto"/>
          <w:sz w:val="32"/>
          <w:szCs w:val="32"/>
          <w:highlight w:val="none"/>
          <w:u w:val="none"/>
          <w:lang w:val="en-US" w:eastAsia="zh-CN"/>
        </w:rPr>
      </w:pPr>
      <w:r>
        <w:rPr>
          <w:rFonts w:hint="eastAsia" w:ascii="仿宋_GB2312" w:hAnsi="仿宋_GB2312" w:eastAsia="仿宋_GB2312" w:cs="仿宋_GB2312"/>
          <w:strike w:val="0"/>
          <w:dstrike w:val="0"/>
          <w:color w:val="auto"/>
          <w:sz w:val="32"/>
          <w:szCs w:val="32"/>
          <w:highlight w:val="none"/>
          <w:u w:val="none"/>
          <w:lang w:val="en-US" w:eastAsia="zh-CN"/>
        </w:rPr>
        <w:t>街道(乡镇)城市运行管理机构定位为联动处置中心，按职责分工依托基层综合执法、网格管理、社区自治等机制，统筹调配所辖社区工作人员，引导、吸纳</w:t>
      </w:r>
      <w:r>
        <w:rPr>
          <w:rFonts w:hint="eastAsia" w:ascii="仿宋_GB2312" w:hAnsi="仿宋_GB2312" w:eastAsia="仿宋_GB2312" w:cs="仿宋_GB2312"/>
          <w:color w:val="auto"/>
          <w:sz w:val="32"/>
          <w:szCs w:val="32"/>
          <w:highlight w:val="none"/>
          <w:u w:val="none"/>
          <w:lang w:val="en-US" w:eastAsia="zh-CN"/>
        </w:rPr>
        <w:t>志愿服务者等社会</w:t>
      </w:r>
      <w:r>
        <w:rPr>
          <w:rFonts w:hint="eastAsia" w:ascii="仿宋_GB2312" w:hAnsi="仿宋_GB2312" w:eastAsia="仿宋_GB2312" w:cs="仿宋_GB2312"/>
          <w:strike w:val="0"/>
          <w:dstrike w:val="0"/>
          <w:color w:val="auto"/>
          <w:sz w:val="32"/>
          <w:szCs w:val="32"/>
          <w:highlight w:val="none"/>
          <w:u w:val="none"/>
          <w:lang w:val="en-US" w:eastAsia="zh-CN"/>
        </w:rPr>
        <w:t>力量</w:t>
      </w:r>
      <w:r>
        <w:rPr>
          <w:rFonts w:hint="eastAsia" w:ascii="仿宋_GB2312" w:hAnsi="仿宋_GB2312" w:eastAsia="仿宋_GB2312" w:cs="仿宋_GB2312"/>
          <w:color w:val="auto"/>
          <w:sz w:val="32"/>
          <w:szCs w:val="32"/>
          <w:highlight w:val="none"/>
          <w:u w:val="none"/>
        </w:rPr>
        <w:t>参与</w:t>
      </w:r>
      <w:r>
        <w:rPr>
          <w:rFonts w:hint="eastAsia" w:ascii="仿宋_GB2312" w:hAnsi="仿宋_GB2312" w:eastAsia="仿宋_GB2312" w:cs="仿宋_GB2312"/>
          <w:strike w:val="0"/>
          <w:dstrike w:val="0"/>
          <w:color w:val="auto"/>
          <w:sz w:val="32"/>
          <w:szCs w:val="32"/>
          <w:highlight w:val="none"/>
          <w:u w:val="none"/>
          <w:lang w:val="en-US" w:eastAsia="zh-CN"/>
        </w:rPr>
        <w:t>基层治理。</w:t>
      </w:r>
    </w:p>
    <w:p w14:paraId="2475F20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trike/>
          <w:dstrike w:val="0"/>
          <w:color w:val="auto"/>
          <w:sz w:val="32"/>
          <w:szCs w:val="32"/>
          <w:highlight w:val="none"/>
          <w:u w:val="none"/>
        </w:rPr>
      </w:pPr>
      <w:r>
        <w:rPr>
          <w:rFonts w:hint="eastAsia" w:ascii="仿宋_GB2312" w:hAnsi="仿宋_GB2312" w:eastAsia="仿宋_GB2312" w:cs="仿宋_GB2312"/>
          <w:strike w:val="0"/>
          <w:dstrike w:val="0"/>
          <w:color w:val="auto"/>
          <w:sz w:val="32"/>
          <w:szCs w:val="32"/>
          <w:highlight w:val="none"/>
          <w:u w:val="none"/>
        </w:rPr>
        <w:t>上级城市运行管理机构应当加强对下级城市运行管理机构的业务指导和督促检查。</w:t>
      </w:r>
    </w:p>
    <w:p w14:paraId="7939F01C">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z w:val="32"/>
          <w:szCs w:val="32"/>
          <w:highlight w:val="none"/>
          <w:u w:val="none"/>
          <w:lang w:val="en-US" w:eastAsia="zh-CN"/>
        </w:rPr>
        <w:t>第六条【平台建设】</w:t>
      </w:r>
      <w:r>
        <w:rPr>
          <w:rFonts w:hint="eastAsia" w:ascii="仿宋_GB2312" w:hAnsi="仿宋_GB2312" w:eastAsia="仿宋_GB2312" w:cs="仿宋_GB2312"/>
          <w:color w:val="auto"/>
          <w:sz w:val="32"/>
          <w:szCs w:val="32"/>
          <w:highlight w:val="none"/>
          <w:u w:val="none"/>
          <w:lang w:val="en-US" w:eastAsia="zh-CN"/>
        </w:rPr>
        <w:t>本市建立多级贯通的智能化城市运行管理平台，为城市运行</w:t>
      </w:r>
      <w:r>
        <w:rPr>
          <w:rFonts w:hint="eastAsia" w:ascii="仿宋_GB2312" w:hAnsi="仿宋_GB2312" w:eastAsia="仿宋_GB2312" w:cs="仿宋_GB2312"/>
          <w:color w:val="auto"/>
          <w:sz w:val="32"/>
          <w:szCs w:val="32"/>
          <w:highlight w:val="none"/>
          <w:u w:val="none"/>
        </w:rPr>
        <w:t>感知、监测、研判、预警、处置、评估</w:t>
      </w:r>
      <w:r>
        <w:rPr>
          <w:rFonts w:hint="eastAsia" w:ascii="仿宋_GB2312" w:hAnsi="仿宋_GB2312" w:eastAsia="仿宋_GB2312" w:cs="仿宋_GB2312"/>
          <w:color w:val="auto"/>
          <w:sz w:val="32"/>
          <w:szCs w:val="32"/>
          <w:highlight w:val="none"/>
          <w:u w:val="none"/>
          <w:lang w:val="en-US"/>
        </w:rPr>
        <w:t>全流程</w:t>
      </w:r>
      <w:r>
        <w:rPr>
          <w:rFonts w:hint="eastAsia" w:ascii="仿宋_GB2312" w:hAnsi="仿宋_GB2312" w:eastAsia="仿宋_GB2312" w:cs="仿宋_GB2312"/>
          <w:color w:val="auto"/>
          <w:sz w:val="32"/>
          <w:szCs w:val="32"/>
          <w:highlight w:val="none"/>
          <w:u w:val="none"/>
        </w:rPr>
        <w:t>闭环管理</w:t>
      </w:r>
      <w:r>
        <w:rPr>
          <w:rFonts w:hint="eastAsia" w:ascii="仿宋_GB2312" w:hAnsi="仿宋_GB2312" w:eastAsia="仿宋_GB2312" w:cs="仿宋_GB2312"/>
          <w:color w:val="auto"/>
          <w:sz w:val="32"/>
          <w:szCs w:val="32"/>
          <w:highlight w:val="none"/>
          <w:u w:val="none"/>
          <w:lang w:val="en-US"/>
        </w:rPr>
        <w:t>提供支撑</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color w:val="auto"/>
          <w:sz w:val="32"/>
          <w:lang w:val="en-US" w:eastAsia="zh-CN"/>
        </w:rPr>
        <w:t>强化城市运行管理机构的数字化治理智能中枢和实战枢纽作用</w:t>
      </w:r>
      <w:r>
        <w:rPr>
          <w:rFonts w:hint="eastAsia" w:ascii="仿宋_GB2312" w:hAnsi="仿宋_GB2312" w:eastAsia="仿宋_GB2312" w:cs="仿宋_GB2312"/>
          <w:color w:val="auto"/>
          <w:sz w:val="32"/>
          <w:szCs w:val="32"/>
          <w:highlight w:val="none"/>
          <w:u w:val="none"/>
          <w:lang w:val="en-US" w:eastAsia="zh-CN"/>
        </w:rPr>
        <w:t>，打通市、区职能部门专业指挥信息系统，发挥街道（乡镇）联动处置末端能力，促进城市运行管理架构纵向贯通、横向联动。</w:t>
      </w:r>
    </w:p>
    <w:p w14:paraId="78F0BDA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b/>
          <w:bCs/>
          <w:color w:val="auto"/>
          <w:sz w:val="32"/>
          <w:szCs w:val="32"/>
          <w:highlight w:val="none"/>
          <w:u w:val="none"/>
          <w:lang w:val="en-US" w:eastAsia="zh-CN"/>
        </w:rPr>
        <w:t>第七条【数据利用】</w:t>
      </w:r>
      <w:r>
        <w:rPr>
          <w:rFonts w:hint="eastAsia" w:ascii="仿宋_GB2312" w:hAnsi="仿宋_GB2312" w:eastAsia="仿宋_GB2312" w:cs="仿宋_GB2312"/>
          <w:color w:val="auto"/>
          <w:kern w:val="2"/>
          <w:sz w:val="32"/>
          <w:szCs w:val="32"/>
          <w:highlight w:val="none"/>
          <w:u w:val="none"/>
          <w:lang w:val="en-US" w:eastAsia="zh-CN" w:bidi="ar-SA"/>
        </w:rPr>
        <w:t>本市构建一体化数字资源管理体系，支撑城市运行管理。数据管理部门组织督促做好相关数据资源的编目、归集、治理等，依托一体化数字资源平台为城市运行“一网统管”提供数据。</w:t>
      </w:r>
    </w:p>
    <w:p w14:paraId="4DAD2E5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各级人民政府及有关部门和单位应当按照“应接尽接”的原则，严格遵循数据共享标准规范，做好本区域、本行业、本单位感知终端、网络、平台、数据等相关资源管理、建设、维护等工作，保障城市运行管理高效畅通。</w:t>
      </w:r>
    </w:p>
    <w:p w14:paraId="2107E590">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bCs/>
          <w:color w:val="auto"/>
          <w:kern w:val="2"/>
          <w:sz w:val="32"/>
          <w:szCs w:val="32"/>
          <w:highlight w:val="none"/>
          <w:u w:val="none"/>
          <w:lang w:val="en-US" w:eastAsia="zh-CN" w:bidi="ar-SA"/>
        </w:rPr>
        <w:t>第八条【平台体征指标】</w:t>
      </w:r>
      <w:r>
        <w:rPr>
          <w:rFonts w:hint="eastAsia" w:ascii="仿宋_GB2312" w:hAnsi="仿宋_GB2312" w:eastAsia="仿宋_GB2312" w:cs="仿宋_GB2312"/>
          <w:b w:val="0"/>
          <w:bCs w:val="0"/>
          <w:color w:val="auto"/>
          <w:kern w:val="2"/>
          <w:sz w:val="32"/>
          <w:szCs w:val="32"/>
          <w:highlight w:val="none"/>
          <w:u w:val="none"/>
          <w:lang w:val="en-US" w:eastAsia="zh-CN" w:bidi="ar-SA"/>
        </w:rPr>
        <w:t>本市构建城市运行数字体征指标体系，推动市区两级体征指标融合。有关部门和单位应当分类分级设置城市运行体征指标和相关预警阈值，加强物联感知数据汇聚，推动城市运行体征指标规范接入城市运行管理平台，强化提升城市运行管理监测感知能力。</w:t>
      </w:r>
    </w:p>
    <w:p w14:paraId="4FF106C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strike w:val="0"/>
          <w:dstrike w:val="0"/>
          <w:color w:val="auto"/>
          <w:sz w:val="32"/>
          <w:szCs w:val="32"/>
          <w:highlight w:val="none"/>
          <w:u w:val="none"/>
        </w:rPr>
        <w:t>第</w:t>
      </w:r>
      <w:r>
        <w:rPr>
          <w:rFonts w:hint="eastAsia" w:ascii="仿宋_GB2312" w:hAnsi="仿宋_GB2312" w:eastAsia="仿宋_GB2312" w:cs="仿宋_GB2312"/>
          <w:b/>
          <w:bCs/>
          <w:strike w:val="0"/>
          <w:dstrike w:val="0"/>
          <w:color w:val="auto"/>
          <w:sz w:val="32"/>
          <w:szCs w:val="32"/>
          <w:highlight w:val="none"/>
          <w:u w:val="none"/>
          <w:lang w:val="en-US" w:eastAsia="zh-CN"/>
        </w:rPr>
        <w:t>九</w:t>
      </w:r>
      <w:r>
        <w:rPr>
          <w:rFonts w:hint="eastAsia" w:ascii="仿宋_GB2312" w:hAnsi="仿宋_GB2312" w:eastAsia="仿宋_GB2312" w:cs="仿宋_GB2312"/>
          <w:b/>
          <w:bCs/>
          <w:strike w:val="0"/>
          <w:dstrike w:val="0"/>
          <w:color w:val="auto"/>
          <w:sz w:val="32"/>
          <w:szCs w:val="32"/>
          <w:highlight w:val="none"/>
          <w:u w:val="none"/>
        </w:rPr>
        <w:t>条【</w:t>
      </w:r>
      <w:r>
        <w:rPr>
          <w:rFonts w:hint="eastAsia" w:ascii="仿宋_GB2312" w:hAnsi="仿宋_GB2312" w:eastAsia="仿宋_GB2312" w:cs="仿宋_GB2312"/>
          <w:b/>
          <w:bCs/>
          <w:strike w:val="0"/>
          <w:dstrike w:val="0"/>
          <w:color w:val="auto"/>
          <w:sz w:val="32"/>
          <w:szCs w:val="32"/>
          <w:highlight w:val="none"/>
          <w:u w:val="none"/>
          <w:lang w:val="en-US" w:eastAsia="zh-CN"/>
        </w:rPr>
        <w:t>平台事件处置调度</w:t>
      </w:r>
      <w:r>
        <w:rPr>
          <w:rFonts w:hint="eastAsia" w:ascii="仿宋_GB2312" w:hAnsi="仿宋_GB2312" w:eastAsia="仿宋_GB2312" w:cs="仿宋_GB2312"/>
          <w:b/>
          <w:bCs/>
          <w:strike w:val="0"/>
          <w:dstrike w:val="0"/>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市区城市运行管理机构建立城市运行管理事件分类分级标准和闭环处置机制，有关部门和单位应当对事件进行梳理、分析研判和评估，形成实时对接机制，完善单一事件部门处</w:t>
      </w:r>
      <w:r>
        <w:rPr>
          <w:rFonts w:hint="eastAsia" w:ascii="仿宋_GB2312" w:hAnsi="仿宋_GB2312" w:eastAsia="仿宋_GB2312" w:cs="仿宋_GB2312"/>
          <w:color w:val="auto"/>
          <w:sz w:val="32"/>
          <w:szCs w:val="32"/>
          <w:highlight w:val="none"/>
          <w:u w:val="none"/>
          <w:lang w:val="en-US"/>
        </w:rPr>
        <w:t>置</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rPr>
        <w:t>多跨事件协同处置</w:t>
      </w:r>
      <w:r>
        <w:rPr>
          <w:rFonts w:hint="eastAsia" w:ascii="仿宋_GB2312" w:hAnsi="仿宋_GB2312" w:eastAsia="仿宋_GB2312" w:cs="仿宋_GB2312"/>
          <w:color w:val="auto"/>
          <w:sz w:val="32"/>
          <w:szCs w:val="32"/>
          <w:highlight w:val="none"/>
          <w:u w:val="none"/>
        </w:rPr>
        <w:t>、重大节点专项处置</w:t>
      </w:r>
      <w:r>
        <w:rPr>
          <w:rFonts w:hint="eastAsia" w:ascii="仿宋_GB2312" w:hAnsi="仿宋_GB2312" w:eastAsia="仿宋_GB2312" w:cs="仿宋_GB2312"/>
          <w:color w:val="auto"/>
          <w:sz w:val="32"/>
          <w:szCs w:val="32"/>
          <w:highlight w:val="none"/>
          <w:u w:val="none"/>
          <w:lang w:val="en-US"/>
        </w:rPr>
        <w:t>机制</w:t>
      </w:r>
      <w:r>
        <w:rPr>
          <w:rFonts w:hint="eastAsia" w:ascii="仿宋_GB2312" w:hAnsi="仿宋_GB2312" w:eastAsia="仿宋_GB2312" w:cs="仿宋_GB2312"/>
          <w:color w:val="auto"/>
          <w:sz w:val="32"/>
          <w:szCs w:val="32"/>
          <w:highlight w:val="none"/>
          <w:u w:val="none"/>
        </w:rPr>
        <w:t>。</w:t>
      </w:r>
    </w:p>
    <w:p w14:paraId="7FB792F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rPr>
      </w:pPr>
      <w:r>
        <w:rPr>
          <w:rFonts w:hint="eastAsia" w:ascii="仿宋_GB2312" w:hAnsi="仿宋_GB2312" w:eastAsia="仿宋_GB2312" w:cs="仿宋_GB2312"/>
          <w:color w:val="auto"/>
          <w:sz w:val="32"/>
          <w:szCs w:val="32"/>
          <w:highlight w:val="none"/>
          <w:u w:val="none"/>
        </w:rPr>
        <w:t>市专项应急指挥机构</w:t>
      </w:r>
      <w:r>
        <w:rPr>
          <w:rFonts w:hint="eastAsia" w:ascii="仿宋_GB2312" w:hAnsi="仿宋_GB2312" w:eastAsia="仿宋_GB2312" w:cs="仿宋_GB2312"/>
          <w:color w:val="auto"/>
          <w:sz w:val="32"/>
          <w:szCs w:val="32"/>
          <w:highlight w:val="none"/>
          <w:u w:val="none"/>
          <w:lang w:val="en-US" w:eastAsia="zh-CN"/>
        </w:rPr>
        <w:t>应当建立城市运行重大事件综合指挥调度机制。城市运行管理机构负责建立协同调度和派驻机制。</w:t>
      </w:r>
      <w:r>
        <w:rPr>
          <w:rFonts w:hint="eastAsia" w:ascii="仿宋_GB2312" w:hAnsi="仿宋_GB2312" w:eastAsia="仿宋_GB2312" w:cs="仿宋_GB2312"/>
          <w:color w:val="auto"/>
          <w:sz w:val="32"/>
          <w:szCs w:val="32"/>
          <w:highlight w:val="none"/>
          <w:u w:val="none"/>
        </w:rPr>
        <w:t>有关部门和单位应当根据指挥调度要求进驻</w:t>
      </w:r>
      <w:r>
        <w:rPr>
          <w:rFonts w:hint="eastAsia" w:ascii="仿宋_GB2312" w:hAnsi="仿宋_GB2312" w:eastAsia="仿宋_GB2312" w:cs="仿宋_GB2312"/>
          <w:color w:val="auto"/>
          <w:sz w:val="32"/>
          <w:szCs w:val="32"/>
          <w:highlight w:val="none"/>
          <w:u w:val="none"/>
          <w:lang w:val="en-US" w:eastAsia="zh-CN"/>
        </w:rPr>
        <w:t>城市运行管理</w:t>
      </w:r>
      <w:r>
        <w:rPr>
          <w:rFonts w:hint="eastAsia" w:ascii="仿宋_GB2312" w:hAnsi="仿宋_GB2312" w:eastAsia="仿宋_GB2312" w:cs="仿宋_GB2312"/>
          <w:color w:val="auto"/>
          <w:sz w:val="32"/>
          <w:szCs w:val="32"/>
          <w:highlight w:val="none"/>
          <w:u w:val="none"/>
        </w:rPr>
        <w:t>机构</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服从统一调度工作安排。</w:t>
      </w:r>
    </w:p>
    <w:p w14:paraId="135390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各级人民政府及有关部门和单位应当协同建设城市运行综合指挥调度系统，推动全市通用指挥调度资源共享共用，建立平时、急时状态运转机制，实现各级各类值班、指挥、调度等工作深度融合。通过城市运行管理平台实施线上调度</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有关部门和单位应当</w:t>
      </w:r>
      <w:r>
        <w:rPr>
          <w:rFonts w:hint="eastAsia" w:ascii="仿宋_GB2312" w:hAnsi="仿宋_GB2312" w:eastAsia="仿宋_GB2312" w:cs="仿宋_GB2312"/>
          <w:color w:val="auto"/>
          <w:sz w:val="32"/>
          <w:szCs w:val="32"/>
          <w:highlight w:val="none"/>
          <w:u w:val="none"/>
          <w:lang w:val="en-US"/>
        </w:rPr>
        <w:t>接受调度指令</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rPr>
        <w:t>及时处置</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rPr>
        <w:t>反馈情况</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建立健全多跨协同机制</w:t>
      </w:r>
      <w:r>
        <w:rPr>
          <w:rFonts w:hint="eastAsia" w:ascii="仿宋_GB2312" w:hAnsi="仿宋_GB2312" w:eastAsia="仿宋_GB2312" w:cs="仿宋_GB2312"/>
          <w:strike w:val="0"/>
          <w:dstrike w:val="0"/>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rPr>
        <w:t>接受督办核查</w:t>
      </w:r>
      <w:r>
        <w:rPr>
          <w:rFonts w:hint="eastAsia" w:ascii="仿宋_GB2312" w:hAnsi="仿宋_GB2312" w:eastAsia="仿宋_GB2312" w:cs="仿宋_GB2312"/>
          <w:color w:val="auto"/>
          <w:sz w:val="32"/>
          <w:szCs w:val="32"/>
          <w:highlight w:val="none"/>
          <w:u w:val="none"/>
        </w:rPr>
        <w:t>。</w:t>
      </w:r>
    </w:p>
    <w:p w14:paraId="7FE1148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仿宋_GB2312" w:hAnsi="仿宋_GB2312" w:eastAsia="仿宋_GB2312" w:cs="仿宋_GB2312"/>
          <w:color w:val="auto"/>
          <w:sz w:val="32"/>
          <w:szCs w:val="32"/>
          <w:highlight w:val="none"/>
          <w:u w:val="none"/>
          <w:lang w:val="en-US"/>
        </w:rPr>
      </w:pPr>
      <w:r>
        <w:rPr>
          <w:rFonts w:hint="eastAsia" w:ascii="仿宋_GB2312" w:hAnsi="仿宋_GB2312" w:eastAsia="仿宋_GB2312" w:cs="仿宋_GB2312"/>
          <w:b/>
          <w:bCs/>
          <w:color w:val="auto"/>
          <w:kern w:val="2"/>
          <w:sz w:val="32"/>
          <w:szCs w:val="32"/>
          <w:highlight w:val="none"/>
          <w:u w:val="none"/>
          <w:lang w:val="en-US" w:eastAsia="zh-CN" w:bidi="ar-SA"/>
        </w:rPr>
        <w:t>第十条【应用场景建设】</w:t>
      </w:r>
      <w:r>
        <w:rPr>
          <w:rFonts w:hint="eastAsia" w:ascii="仿宋_GB2312" w:hAnsi="仿宋_GB2312" w:eastAsia="仿宋_GB2312" w:cs="仿宋_GB2312"/>
          <w:color w:val="auto"/>
          <w:sz w:val="32"/>
          <w:lang w:val="en-US" w:eastAsia="zh-CN"/>
        </w:rPr>
        <w:t>各级人民政府及有关部门和单位聚焦城市安全和发展，按照职责加强城市生命线工程、公共安全、生产安全、自然灾害风险预警等城市安全领域，以及城市建设、城市管理、城市发展等领域的“一网统管”应用场景建设，整合接入城市运行管理平台。市、区</w:t>
      </w:r>
      <w:r>
        <w:rPr>
          <w:rFonts w:hint="eastAsia" w:ascii="仿宋_GB2312" w:hAnsi="仿宋_GB2312" w:eastAsia="仿宋_GB2312" w:cs="仿宋_GB2312"/>
          <w:color w:val="auto"/>
          <w:kern w:val="2"/>
          <w:sz w:val="32"/>
          <w:szCs w:val="32"/>
          <w:highlight w:val="none"/>
          <w:u w:val="none"/>
          <w:lang w:val="en-US" w:eastAsia="zh-CN" w:bidi="ar-SA"/>
        </w:rPr>
        <w:t>数据管理部门会同城市运行管理机构加强“一网统管”应用场景的规划、立项、建设、验收、评估全周期管理。</w:t>
      </w:r>
    </w:p>
    <w:p w14:paraId="28824B4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第</w:t>
      </w:r>
      <w:r>
        <w:rPr>
          <w:rFonts w:hint="eastAsia" w:ascii="仿宋_GB2312" w:hAnsi="仿宋_GB2312" w:eastAsia="仿宋_GB2312" w:cs="仿宋_GB2312"/>
          <w:b/>
          <w:bCs/>
          <w:color w:val="auto"/>
          <w:sz w:val="32"/>
          <w:szCs w:val="32"/>
          <w:highlight w:val="none"/>
          <w:u w:val="none"/>
          <w:lang w:val="en-US"/>
        </w:rPr>
        <w:t>十</w:t>
      </w:r>
      <w:r>
        <w:rPr>
          <w:rFonts w:hint="eastAsia" w:ascii="仿宋_GB2312" w:hAnsi="仿宋_GB2312" w:eastAsia="仿宋_GB2312" w:cs="仿宋_GB2312"/>
          <w:b/>
          <w:bCs/>
          <w:color w:val="auto"/>
          <w:sz w:val="32"/>
          <w:szCs w:val="32"/>
          <w:highlight w:val="none"/>
          <w:u w:val="none"/>
          <w:lang w:val="en-US" w:eastAsia="zh-CN"/>
        </w:rPr>
        <w:t>一</w:t>
      </w:r>
      <w:r>
        <w:rPr>
          <w:rFonts w:hint="eastAsia" w:ascii="仿宋_GB2312" w:hAnsi="仿宋_GB2312" w:eastAsia="仿宋_GB2312" w:cs="仿宋_GB2312"/>
          <w:b/>
          <w:bCs/>
          <w:color w:val="auto"/>
          <w:sz w:val="32"/>
          <w:szCs w:val="32"/>
          <w:highlight w:val="none"/>
          <w:u w:val="none"/>
        </w:rPr>
        <w:t>条【</w:t>
      </w:r>
      <w:r>
        <w:rPr>
          <w:rFonts w:hint="eastAsia" w:ascii="仿宋_GB2312" w:hAnsi="仿宋_GB2312" w:eastAsia="仿宋_GB2312" w:cs="仿宋_GB2312"/>
          <w:b/>
          <w:bCs/>
          <w:color w:val="auto"/>
          <w:sz w:val="32"/>
          <w:szCs w:val="32"/>
          <w:highlight w:val="none"/>
          <w:u w:val="none"/>
          <w:lang w:val="en-US" w:eastAsia="zh-CN"/>
        </w:rPr>
        <w:t>资金、人才保障</w:t>
      </w:r>
      <w:r>
        <w:rPr>
          <w:rFonts w:hint="eastAsia" w:ascii="仿宋_GB2312" w:hAnsi="仿宋_GB2312" w:eastAsia="仿宋_GB2312" w:cs="仿宋_GB2312"/>
          <w:b/>
          <w:bCs/>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各级</w:t>
      </w:r>
      <w:r>
        <w:rPr>
          <w:rFonts w:hint="eastAsia" w:ascii="仿宋_GB2312" w:hAnsi="仿宋_GB2312" w:eastAsia="仿宋_GB2312" w:cs="仿宋_GB2312"/>
          <w:color w:val="auto"/>
          <w:sz w:val="32"/>
          <w:szCs w:val="32"/>
          <w:highlight w:val="none"/>
          <w:u w:val="none"/>
        </w:rPr>
        <w:t>人民政府应当将“一网统管”</w:t>
      </w:r>
      <w:r>
        <w:rPr>
          <w:rFonts w:hint="eastAsia" w:ascii="仿宋_GB2312" w:hAnsi="仿宋_GB2312" w:eastAsia="仿宋_GB2312" w:cs="仿宋_GB2312"/>
          <w:color w:val="auto"/>
          <w:sz w:val="32"/>
          <w:szCs w:val="32"/>
          <w:highlight w:val="none"/>
          <w:u w:val="none"/>
          <w:lang w:val="en-US" w:eastAsia="zh-CN"/>
        </w:rPr>
        <w:t>工作</w:t>
      </w:r>
      <w:r>
        <w:rPr>
          <w:rFonts w:hint="eastAsia" w:ascii="仿宋_GB2312" w:hAnsi="仿宋_GB2312" w:eastAsia="仿宋_GB2312" w:cs="仿宋_GB2312"/>
          <w:color w:val="auto"/>
          <w:sz w:val="32"/>
          <w:szCs w:val="32"/>
          <w:highlight w:val="none"/>
          <w:u w:val="none"/>
        </w:rPr>
        <w:t>相关经费纳入本级财政预算，保障平台建设、场景开发、运行维护等</w:t>
      </w:r>
      <w:r>
        <w:rPr>
          <w:rFonts w:hint="eastAsia" w:ascii="仿宋_GB2312" w:hAnsi="仿宋_GB2312" w:eastAsia="仿宋_GB2312" w:cs="仿宋_GB2312"/>
          <w:color w:val="auto"/>
          <w:sz w:val="32"/>
          <w:szCs w:val="32"/>
          <w:highlight w:val="none"/>
          <w:u w:val="none"/>
          <w:lang w:val="en-US" w:eastAsia="zh-CN"/>
        </w:rPr>
        <w:t>工作</w:t>
      </w:r>
      <w:r>
        <w:rPr>
          <w:rFonts w:hint="eastAsia" w:ascii="仿宋_GB2312" w:hAnsi="仿宋_GB2312" w:eastAsia="仿宋_GB2312" w:cs="仿宋_GB2312"/>
          <w:color w:val="auto"/>
          <w:sz w:val="32"/>
          <w:szCs w:val="32"/>
          <w:highlight w:val="none"/>
          <w:u w:val="none"/>
        </w:rPr>
        <w:t>有序</w:t>
      </w:r>
      <w:r>
        <w:rPr>
          <w:rFonts w:hint="eastAsia" w:ascii="仿宋_GB2312" w:hAnsi="仿宋_GB2312" w:eastAsia="仿宋_GB2312" w:cs="仿宋_GB2312"/>
          <w:color w:val="auto"/>
          <w:sz w:val="32"/>
          <w:szCs w:val="32"/>
          <w:highlight w:val="none"/>
          <w:u w:val="none"/>
          <w:lang w:val="en-US" w:eastAsia="zh-CN"/>
        </w:rPr>
        <w:t>推进</w:t>
      </w:r>
      <w:r>
        <w:rPr>
          <w:rFonts w:hint="eastAsia" w:ascii="仿宋_GB2312" w:hAnsi="仿宋_GB2312" w:eastAsia="仿宋_GB2312" w:cs="仿宋_GB2312"/>
          <w:color w:val="auto"/>
          <w:sz w:val="32"/>
          <w:szCs w:val="32"/>
          <w:highlight w:val="none"/>
          <w:u w:val="none"/>
        </w:rPr>
        <w:t>。</w:t>
      </w:r>
    </w:p>
    <w:p w14:paraId="27DA2F9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根据“一网统管”工作需要，创新人才保障机制，</w:t>
      </w:r>
      <w:r>
        <w:rPr>
          <w:rFonts w:hint="eastAsia" w:ascii="仿宋_GB2312" w:hAnsi="仿宋_GB2312" w:eastAsia="仿宋_GB2312" w:cs="仿宋_GB2312"/>
          <w:color w:val="auto"/>
          <w:sz w:val="32"/>
          <w:szCs w:val="32"/>
          <w:highlight w:val="none"/>
          <w:u w:val="none"/>
          <w:lang w:val="en-US"/>
        </w:rPr>
        <w:t>培育和</w:t>
      </w:r>
      <w:r>
        <w:rPr>
          <w:rFonts w:hint="eastAsia" w:ascii="仿宋_GB2312" w:hAnsi="仿宋_GB2312" w:eastAsia="仿宋_GB2312" w:cs="仿宋_GB2312"/>
          <w:color w:val="auto"/>
          <w:sz w:val="32"/>
          <w:szCs w:val="32"/>
          <w:highlight w:val="none"/>
          <w:u w:val="none"/>
        </w:rPr>
        <w:t>引进专业技术人才，</w:t>
      </w:r>
      <w:r>
        <w:rPr>
          <w:rFonts w:hint="eastAsia" w:ascii="仿宋_GB2312" w:hAnsi="仿宋_GB2312" w:eastAsia="仿宋_GB2312" w:cs="仿宋_GB2312"/>
          <w:color w:val="auto"/>
          <w:sz w:val="32"/>
          <w:szCs w:val="32"/>
          <w:highlight w:val="none"/>
          <w:u w:val="none"/>
          <w:lang w:val="en-US" w:eastAsia="zh-CN"/>
        </w:rPr>
        <w:t>建立专家咨询论证机制，</w:t>
      </w:r>
      <w:r>
        <w:rPr>
          <w:rFonts w:hint="eastAsia" w:ascii="仿宋_GB2312" w:hAnsi="仿宋_GB2312" w:eastAsia="仿宋_GB2312" w:cs="仿宋_GB2312"/>
          <w:color w:val="auto"/>
          <w:sz w:val="32"/>
          <w:szCs w:val="32"/>
          <w:highlight w:val="none"/>
          <w:u w:val="none"/>
        </w:rPr>
        <w:t>并将“一网统管”和</w:t>
      </w:r>
      <w:r>
        <w:rPr>
          <w:rFonts w:hint="eastAsia" w:ascii="仿宋_GB2312" w:hAnsi="仿宋_GB2312" w:eastAsia="仿宋_GB2312" w:cs="仿宋_GB2312"/>
          <w:color w:val="auto"/>
          <w:sz w:val="32"/>
          <w:szCs w:val="32"/>
          <w:highlight w:val="none"/>
          <w:u w:val="none"/>
          <w:lang w:eastAsia="zh-CN"/>
        </w:rPr>
        <w:t>数智</w:t>
      </w:r>
      <w:r>
        <w:rPr>
          <w:rFonts w:hint="eastAsia" w:ascii="仿宋_GB2312" w:hAnsi="仿宋_GB2312" w:eastAsia="仿宋_GB2312" w:cs="仿宋_GB2312"/>
          <w:color w:val="auto"/>
          <w:sz w:val="32"/>
          <w:szCs w:val="32"/>
          <w:highlight w:val="none"/>
          <w:u w:val="none"/>
        </w:rPr>
        <w:t>化转型等专业知识纳入基层工作人员、公务员和领导干部培训内容，提升</w:t>
      </w:r>
      <w:r>
        <w:rPr>
          <w:rFonts w:hint="eastAsia" w:ascii="仿宋_GB2312" w:hAnsi="仿宋_GB2312" w:eastAsia="仿宋_GB2312" w:cs="仿宋_GB2312"/>
          <w:color w:val="auto"/>
          <w:sz w:val="32"/>
          <w:szCs w:val="32"/>
          <w:highlight w:val="none"/>
          <w:u w:val="none"/>
          <w:lang w:eastAsia="zh-CN"/>
        </w:rPr>
        <w:t>数智</w:t>
      </w:r>
      <w:r>
        <w:rPr>
          <w:rFonts w:hint="eastAsia" w:ascii="仿宋_GB2312" w:hAnsi="仿宋_GB2312" w:eastAsia="仿宋_GB2312" w:cs="仿宋_GB2312"/>
          <w:color w:val="auto"/>
          <w:sz w:val="32"/>
          <w:szCs w:val="32"/>
          <w:highlight w:val="none"/>
          <w:u w:val="none"/>
        </w:rPr>
        <w:t>化思维和能力素质。</w:t>
      </w:r>
    </w:p>
    <w:p w14:paraId="02A847EA">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第</w:t>
      </w:r>
      <w:r>
        <w:rPr>
          <w:rFonts w:hint="eastAsia" w:ascii="仿宋_GB2312" w:hAnsi="仿宋_GB2312" w:eastAsia="仿宋_GB2312" w:cs="仿宋_GB2312"/>
          <w:b/>
          <w:bCs/>
          <w:color w:val="auto"/>
          <w:sz w:val="32"/>
          <w:szCs w:val="32"/>
          <w:highlight w:val="none"/>
          <w:u w:val="none"/>
          <w:lang w:val="en-US"/>
        </w:rPr>
        <w:t>十</w:t>
      </w:r>
      <w:r>
        <w:rPr>
          <w:rFonts w:hint="eastAsia" w:ascii="仿宋_GB2312" w:hAnsi="仿宋_GB2312" w:eastAsia="仿宋_GB2312" w:cs="仿宋_GB2312"/>
          <w:b/>
          <w:bCs/>
          <w:color w:val="auto"/>
          <w:sz w:val="32"/>
          <w:szCs w:val="32"/>
          <w:highlight w:val="none"/>
          <w:u w:val="none"/>
          <w:lang w:val="en-US" w:eastAsia="zh-CN"/>
        </w:rPr>
        <w:t>二</w:t>
      </w:r>
      <w:r>
        <w:rPr>
          <w:rFonts w:hint="eastAsia" w:ascii="仿宋_GB2312" w:hAnsi="仿宋_GB2312" w:eastAsia="仿宋_GB2312" w:cs="仿宋_GB2312"/>
          <w:b/>
          <w:bCs/>
          <w:color w:val="auto"/>
          <w:sz w:val="32"/>
          <w:szCs w:val="32"/>
          <w:highlight w:val="none"/>
          <w:u w:val="none"/>
        </w:rPr>
        <w:t>条【安全</w:t>
      </w:r>
      <w:r>
        <w:rPr>
          <w:rFonts w:hint="eastAsia" w:ascii="仿宋_GB2312" w:hAnsi="仿宋_GB2312" w:eastAsia="仿宋_GB2312" w:cs="仿宋_GB2312"/>
          <w:b/>
          <w:bCs/>
          <w:color w:val="auto"/>
          <w:sz w:val="32"/>
          <w:szCs w:val="32"/>
          <w:highlight w:val="none"/>
          <w:u w:val="none"/>
          <w:lang w:val="en-US" w:eastAsia="zh-CN"/>
        </w:rPr>
        <w:t>保障</w:t>
      </w:r>
      <w:r>
        <w:rPr>
          <w:rFonts w:hint="eastAsia" w:ascii="仿宋_GB2312" w:hAnsi="仿宋_GB2312" w:eastAsia="仿宋_GB2312" w:cs="仿宋_GB2312"/>
          <w:b/>
          <w:bCs/>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rPr>
        <w:t>有关部门和单位应当落实网络安全和数据安全主体责任，按照有关法律、法规和安全技术标准，建立健全风险评估、安全审查、日常监控、应急处置等机制，严格落实网络安全等级保护、密码测评和自主可控等制度要求，</w:t>
      </w:r>
      <w:r>
        <w:rPr>
          <w:rFonts w:hint="eastAsia" w:ascii="仿宋_GB2312" w:hAnsi="仿宋_GB2312" w:eastAsia="仿宋_GB2312" w:cs="仿宋_GB2312"/>
          <w:b w:val="0"/>
          <w:bCs w:val="0"/>
          <w:color w:val="auto"/>
          <w:sz w:val="32"/>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rPr>
        <w:t>依法履行国家秘密、商业秘密和个人信息保护义务。</w:t>
      </w:r>
    </w:p>
    <w:p w14:paraId="3E8AB311">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第</w:t>
      </w:r>
      <w:r>
        <w:rPr>
          <w:rFonts w:hint="eastAsia" w:ascii="仿宋_GB2312" w:hAnsi="仿宋_GB2312" w:eastAsia="仿宋_GB2312" w:cs="仿宋_GB2312"/>
          <w:b/>
          <w:bCs/>
          <w:color w:val="auto"/>
          <w:sz w:val="32"/>
          <w:szCs w:val="32"/>
          <w:highlight w:val="none"/>
          <w:u w:val="none"/>
          <w:lang w:val="en-US" w:eastAsia="zh-CN"/>
        </w:rPr>
        <w:t>十三</w:t>
      </w:r>
      <w:r>
        <w:rPr>
          <w:rFonts w:hint="eastAsia" w:ascii="仿宋_GB2312" w:hAnsi="仿宋_GB2312" w:eastAsia="仿宋_GB2312" w:cs="仿宋_GB2312"/>
          <w:b/>
          <w:bCs/>
          <w:color w:val="auto"/>
          <w:sz w:val="32"/>
          <w:szCs w:val="32"/>
          <w:highlight w:val="none"/>
          <w:u w:val="none"/>
        </w:rPr>
        <w:t>条【区域合作】</w:t>
      </w:r>
      <w:r>
        <w:rPr>
          <w:rFonts w:hint="eastAsia" w:ascii="仿宋_GB2312" w:hAnsi="仿宋_GB2312" w:eastAsia="仿宋_GB2312" w:cs="仿宋_GB2312"/>
          <w:color w:val="auto"/>
          <w:sz w:val="32"/>
          <w:szCs w:val="32"/>
          <w:highlight w:val="none"/>
          <w:u w:val="none"/>
        </w:rPr>
        <w:t>充分发挥“一网统管”在推进长江经济带、武汉都市圈区域协同治理中的作用，在制度建设、技术应用、场景</w:t>
      </w:r>
      <w:r>
        <w:rPr>
          <w:rFonts w:hint="eastAsia" w:ascii="仿宋_GB2312" w:hAnsi="仿宋_GB2312" w:eastAsia="仿宋_GB2312" w:cs="仿宋_GB2312"/>
          <w:color w:val="auto"/>
          <w:sz w:val="32"/>
          <w:szCs w:val="32"/>
          <w:highlight w:val="none"/>
          <w:u w:val="none"/>
          <w:lang w:val="en-US" w:eastAsia="zh-CN"/>
        </w:rPr>
        <w:t>开发</w:t>
      </w:r>
      <w:r>
        <w:rPr>
          <w:rFonts w:hint="eastAsia" w:ascii="仿宋_GB2312" w:hAnsi="仿宋_GB2312" w:eastAsia="仿宋_GB2312" w:cs="仿宋_GB2312"/>
          <w:color w:val="auto"/>
          <w:sz w:val="32"/>
          <w:szCs w:val="32"/>
          <w:highlight w:val="none"/>
          <w:u w:val="none"/>
        </w:rPr>
        <w:t>、数据开放、人才培养等方面广泛开展交流与合作。</w:t>
      </w:r>
    </w:p>
    <w:p w14:paraId="74651DB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第</w:t>
      </w:r>
      <w:r>
        <w:rPr>
          <w:rFonts w:hint="eastAsia" w:ascii="仿宋_GB2312" w:hAnsi="仿宋_GB2312" w:eastAsia="仿宋_GB2312" w:cs="仿宋_GB2312"/>
          <w:b/>
          <w:bCs/>
          <w:color w:val="auto"/>
          <w:sz w:val="32"/>
          <w:szCs w:val="32"/>
          <w:highlight w:val="none"/>
          <w:u w:val="none"/>
          <w:lang w:val="en-US" w:eastAsia="zh-CN"/>
        </w:rPr>
        <w:t>十四</w:t>
      </w:r>
      <w:r>
        <w:rPr>
          <w:rFonts w:hint="eastAsia" w:ascii="仿宋_GB2312" w:hAnsi="仿宋_GB2312" w:eastAsia="仿宋_GB2312" w:cs="仿宋_GB2312"/>
          <w:b/>
          <w:bCs/>
          <w:color w:val="auto"/>
          <w:sz w:val="32"/>
          <w:szCs w:val="32"/>
          <w:highlight w:val="none"/>
          <w:u w:val="none"/>
        </w:rPr>
        <w:t>条【</w:t>
      </w:r>
      <w:r>
        <w:rPr>
          <w:rFonts w:hint="eastAsia" w:ascii="仿宋_GB2312" w:hAnsi="仿宋_GB2312" w:eastAsia="仿宋_GB2312" w:cs="仿宋_GB2312"/>
          <w:b/>
          <w:bCs/>
          <w:color w:val="auto"/>
          <w:sz w:val="32"/>
          <w:szCs w:val="32"/>
          <w:highlight w:val="none"/>
          <w:u w:val="none"/>
          <w:lang w:val="en-US" w:eastAsia="zh-CN"/>
        </w:rPr>
        <w:t>监督评估</w:t>
      </w:r>
      <w:r>
        <w:rPr>
          <w:rFonts w:hint="eastAsia" w:ascii="仿宋_GB2312" w:hAnsi="仿宋_GB2312" w:eastAsia="仿宋_GB2312" w:cs="仿宋_GB2312"/>
          <w:b/>
          <w:bCs/>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市、区</w:t>
      </w:r>
      <w:r>
        <w:rPr>
          <w:rFonts w:hint="eastAsia" w:ascii="仿宋_GB2312" w:hAnsi="仿宋_GB2312" w:eastAsia="仿宋_GB2312" w:cs="仿宋_GB2312"/>
          <w:color w:val="auto"/>
          <w:sz w:val="32"/>
          <w:szCs w:val="32"/>
          <w:highlight w:val="none"/>
          <w:u w:val="none"/>
        </w:rPr>
        <w:t>城市运行管理机构定期对“一网统管”</w:t>
      </w:r>
      <w:r>
        <w:rPr>
          <w:rFonts w:hint="eastAsia" w:ascii="仿宋_GB2312" w:hAnsi="仿宋_GB2312" w:eastAsia="仿宋_GB2312" w:cs="仿宋_GB2312"/>
          <w:color w:val="auto"/>
          <w:sz w:val="32"/>
          <w:szCs w:val="32"/>
          <w:highlight w:val="none"/>
          <w:u w:val="none"/>
          <w:lang w:val="en-US" w:eastAsia="zh-CN"/>
        </w:rPr>
        <w:t>工作</w:t>
      </w:r>
      <w:r>
        <w:rPr>
          <w:rFonts w:hint="eastAsia" w:ascii="仿宋_GB2312" w:hAnsi="仿宋_GB2312" w:eastAsia="仿宋_GB2312" w:cs="仿宋_GB2312"/>
          <w:color w:val="auto"/>
          <w:sz w:val="32"/>
          <w:szCs w:val="32"/>
          <w:highlight w:val="none"/>
          <w:u w:val="none"/>
        </w:rPr>
        <w:t>有关部门和单位进行</w:t>
      </w:r>
      <w:r>
        <w:rPr>
          <w:rFonts w:hint="eastAsia" w:ascii="仿宋_GB2312" w:hAnsi="仿宋_GB2312" w:eastAsia="仿宋_GB2312" w:cs="仿宋_GB2312"/>
          <w:color w:val="auto"/>
          <w:sz w:val="32"/>
          <w:szCs w:val="32"/>
          <w:highlight w:val="none"/>
          <w:u w:val="none"/>
          <w:lang w:val="en-US" w:eastAsia="zh-CN"/>
        </w:rPr>
        <w:t>督查督办</w:t>
      </w:r>
      <w:r>
        <w:rPr>
          <w:rFonts w:hint="eastAsia" w:ascii="仿宋_GB2312" w:hAnsi="仿宋_GB2312" w:eastAsia="仿宋_GB2312" w:cs="仿宋_GB2312"/>
          <w:color w:val="auto"/>
          <w:sz w:val="32"/>
          <w:szCs w:val="32"/>
          <w:highlight w:val="none"/>
          <w:u w:val="none"/>
        </w:rPr>
        <w:t>。</w:t>
      </w:r>
    </w:p>
    <w:p w14:paraId="48C1856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rPr>
        <w:t>第</w:t>
      </w:r>
      <w:r>
        <w:rPr>
          <w:rFonts w:hint="eastAsia" w:ascii="仿宋_GB2312" w:hAnsi="仿宋_GB2312" w:eastAsia="仿宋_GB2312" w:cs="仿宋_GB2312"/>
          <w:b/>
          <w:bCs/>
          <w:color w:val="auto"/>
          <w:sz w:val="32"/>
          <w:szCs w:val="32"/>
          <w:highlight w:val="none"/>
          <w:u w:val="none"/>
          <w:lang w:val="en-US" w:eastAsia="zh-CN"/>
        </w:rPr>
        <w:t>十五</w:t>
      </w:r>
      <w:r>
        <w:rPr>
          <w:rFonts w:hint="eastAsia" w:ascii="仿宋_GB2312" w:hAnsi="仿宋_GB2312" w:eastAsia="仿宋_GB2312" w:cs="仿宋_GB2312"/>
          <w:b/>
          <w:bCs/>
          <w:color w:val="auto"/>
          <w:sz w:val="32"/>
          <w:szCs w:val="32"/>
          <w:highlight w:val="none"/>
          <w:u w:val="none"/>
        </w:rPr>
        <w:t>条【问责免责】</w:t>
      </w:r>
      <w:r>
        <w:rPr>
          <w:rFonts w:hint="eastAsia" w:ascii="仿宋_GB2312" w:hAnsi="仿宋_GB2312" w:eastAsia="仿宋_GB2312" w:cs="仿宋_GB2312"/>
          <w:color w:val="auto"/>
          <w:sz w:val="32"/>
          <w:szCs w:val="32"/>
          <w:highlight w:val="none"/>
          <w:u w:val="none"/>
          <w:lang w:val="en-US" w:eastAsia="zh-CN"/>
        </w:rPr>
        <w:t>有关部门和单位及其工作人员在平台建设、数据汇聚、体征指标构建、事件处置调度、应用场景建设等相关工作中不履行或者不正确履行职责的，对直接负责的主管人员和其他直接责任人员，依法给予处分；构成犯罪的，依法追究刑事责任。</w:t>
      </w:r>
    </w:p>
    <w:p w14:paraId="5468A82C">
      <w:pPr>
        <w:pStyle w:val="2"/>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在推进本办法实施及相关改革制度探索和先行先试过程中，对非因主观故意出现偏差失误或者未能实现预期目标，但不违反法律法规和政策的禁止性规定</w:t>
      </w:r>
      <w:r>
        <w:rPr>
          <w:rFonts w:hint="eastAsia" w:ascii="仿宋_GB2312" w:hAnsi="仿宋_GB2312" w:eastAsia="仿宋_GB2312" w:cs="仿宋_GB2312"/>
          <w:color w:val="auto"/>
          <w:sz w:val="32"/>
          <w:szCs w:val="32"/>
          <w:highlight w:val="none"/>
          <w:u w:val="none"/>
          <w:lang w:val="en-US" w:eastAsia="zh-CN"/>
        </w:rPr>
        <w:t>且</w:t>
      </w:r>
      <w:r>
        <w:rPr>
          <w:rFonts w:hint="eastAsia" w:ascii="仿宋_GB2312" w:hAnsi="仿宋_GB2312" w:eastAsia="仿宋_GB2312" w:cs="仿宋_GB2312"/>
          <w:color w:val="auto"/>
          <w:sz w:val="32"/>
          <w:szCs w:val="32"/>
          <w:highlight w:val="none"/>
          <w:u w:val="none"/>
        </w:rPr>
        <w:t>未造成重大损失和影响的，</w:t>
      </w:r>
      <w:r>
        <w:rPr>
          <w:rFonts w:hint="eastAsia" w:ascii="仿宋_GB2312" w:hAnsi="仿宋_GB2312" w:eastAsia="仿宋_GB2312" w:cs="仿宋_GB2312"/>
          <w:color w:val="auto"/>
          <w:sz w:val="32"/>
          <w:szCs w:val="32"/>
          <w:highlight w:val="none"/>
          <w:u w:val="none"/>
          <w:lang w:val="en-US" w:eastAsia="zh-CN"/>
        </w:rPr>
        <w:t>根据《湖北省容错纠错工作办法（试行）》等文件规定，予以</w:t>
      </w:r>
      <w:r>
        <w:rPr>
          <w:rFonts w:hint="eastAsia" w:ascii="仿宋_GB2312" w:hAnsi="仿宋_GB2312" w:eastAsia="仿宋_GB2312" w:cs="仿宋_GB2312"/>
          <w:color w:val="auto"/>
          <w:sz w:val="32"/>
          <w:szCs w:val="32"/>
          <w:highlight w:val="none"/>
          <w:u w:val="none"/>
        </w:rPr>
        <w:t>免责或者减轻责任。</w:t>
      </w:r>
    </w:p>
    <w:p w14:paraId="005EA8F3">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第</w:t>
      </w:r>
      <w:r>
        <w:rPr>
          <w:rFonts w:hint="eastAsia" w:ascii="仿宋_GB2312" w:hAnsi="仿宋_GB2312" w:eastAsia="仿宋_GB2312" w:cs="仿宋_GB2312"/>
          <w:b/>
          <w:bCs/>
          <w:color w:val="auto"/>
          <w:sz w:val="32"/>
          <w:szCs w:val="32"/>
          <w:highlight w:val="none"/>
          <w:u w:val="none"/>
          <w:lang w:val="en-US" w:eastAsia="zh-CN"/>
        </w:rPr>
        <w:t>十六</w:t>
      </w:r>
      <w:r>
        <w:rPr>
          <w:rFonts w:hint="eastAsia" w:ascii="仿宋_GB2312" w:hAnsi="仿宋_GB2312" w:eastAsia="仿宋_GB2312" w:cs="仿宋_GB2312"/>
          <w:b/>
          <w:bCs/>
          <w:color w:val="auto"/>
          <w:sz w:val="32"/>
          <w:szCs w:val="32"/>
          <w:highlight w:val="none"/>
          <w:u w:val="none"/>
        </w:rPr>
        <w:t>条【施行日期】</w:t>
      </w:r>
      <w:r>
        <w:rPr>
          <w:rFonts w:hint="eastAsia" w:ascii="仿宋_GB2312" w:hAnsi="仿宋_GB2312" w:eastAsia="仿宋_GB2312" w:cs="仿宋_GB2312"/>
          <w:color w:val="auto"/>
          <w:sz w:val="32"/>
          <w:szCs w:val="32"/>
          <w:highlight w:val="none"/>
          <w:u w:val="none"/>
        </w:rPr>
        <w:t>本办法自</w:t>
      </w:r>
      <w:r>
        <w:rPr>
          <w:rFonts w:hint="eastAsia" w:ascii="仿宋_GB2312" w:hAnsi="仿宋_GB2312" w:eastAsia="仿宋_GB2312" w:cs="仿宋_GB2312"/>
          <w:color w:val="auto"/>
          <w:sz w:val="32"/>
          <w:szCs w:val="32"/>
          <w:highlight w:val="none"/>
          <w:u w:val="none"/>
          <w:lang w:val="en-US" w:eastAsia="zh-CN"/>
        </w:rPr>
        <w:t xml:space="preserve">  年  月  日</w:t>
      </w:r>
      <w:r>
        <w:rPr>
          <w:rFonts w:hint="eastAsia" w:ascii="仿宋_GB2312" w:hAnsi="仿宋_GB2312" w:eastAsia="仿宋_GB2312" w:cs="仿宋_GB2312"/>
          <w:color w:val="auto"/>
          <w:sz w:val="32"/>
          <w:szCs w:val="32"/>
          <w:highlight w:val="none"/>
          <w:u w:val="none"/>
        </w:rPr>
        <w:t>起施行。</w:t>
      </w:r>
    </w:p>
    <w:p w14:paraId="4DC740F7">
      <w:pPr>
        <w:rPr>
          <w:color w:val="auto"/>
          <w:highlight w:val="none"/>
        </w:rPr>
      </w:pPr>
    </w:p>
    <w:p w14:paraId="2A271B4C"/>
    <w:p w14:paraId="234EA206"/>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8C2149"/>
    <w:rsid w:val="028C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3"/>
    <w:qFormat/>
    <w:uiPriority w:val="0"/>
    <w:rPr>
      <w:rFonts w:cs="Times New Roman"/>
    </w:rPr>
  </w:style>
  <w:style w:type="paragraph" w:styleId="3">
    <w:name w:val="toc 2"/>
    <w:basedOn w:val="1"/>
    <w:next w:val="1"/>
    <w:qFormat/>
    <w:uiPriority w:val="39"/>
    <w:pPr>
      <w:ind w:left="420" w:leftChars="20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2026-03-19T02:29:00Z</dcterms:created>
  <dc:creator>胡之澜</dc:creator>
  <cp:lastModifiedBy>胡之澜</cp:lastModifiedBy>
  <dcterms:modified xsi:type="dcterms:W3CDTF">2026-03-19T02:30:06Z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9C499E1C58874A9181BF4DE95A77207E_11</vt:lpwstr>
  </property>
  <property fmtid="{D5CDD505-2E9C-101B-9397-08002B2CF9AE}" pid="4" name="KSOTemplateDocerSaveRecord">
    <vt:lpwstr>eyJoZGlkIjoiMmVkZmY5ZWRlNWYxZTM3M2Y2ZjNmZDUxZTAwMTAyYmEiLCJ1c2VySWQiOiIxNjA2MTE4MjgzIn0=</vt:lpwstr>
  </property>
</Properties>
</file>